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573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Олимзода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Мухаммадобид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Олим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12/1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Style w:val="cat-UserDefinedgrp-1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, указав, что управлял автомобилем </w:t>
      </w:r>
      <w:r>
        <w:rPr>
          <w:rStyle w:val="cat-UserDefinedgrp-20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был остановлен сотрудниками ГИБДД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 xml:space="preserve">. О лишении права управления транспортным средством он </w:t>
      </w:r>
      <w:r>
        <w:rPr>
          <w:rFonts w:ascii="Times New Roman" w:eastAsia="Times New Roman" w:hAnsi="Times New Roman" w:cs="Times New Roman"/>
        </w:rPr>
        <w:t>знал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Инвалидом</w:t>
      </w:r>
      <w:r>
        <w:rPr>
          <w:rFonts w:ascii="Times New Roman" w:eastAsia="Times New Roman" w:hAnsi="Times New Roman" w:cs="Times New Roman"/>
        </w:rPr>
        <w:t>, либо военнослужащим</w:t>
      </w:r>
      <w:r>
        <w:rPr>
          <w:rFonts w:ascii="Times New Roman" w:eastAsia="Times New Roman" w:hAnsi="Times New Roman" w:cs="Times New Roman"/>
        </w:rPr>
        <w:t xml:space="preserve"> не является. </w:t>
      </w:r>
      <w:r>
        <w:rPr>
          <w:rFonts w:ascii="Times New Roman" w:eastAsia="Times New Roman" w:hAnsi="Times New Roman" w:cs="Times New Roman"/>
        </w:rPr>
        <w:t xml:space="preserve">Имеет малолетнего ребенка от предыдущего брака. Ребенок проживает с матерью.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 xml:space="preserve">., изучив письменные </w:t>
      </w:r>
      <w:r>
        <w:rPr>
          <w:rFonts w:ascii="Times New Roman" w:eastAsia="Times New Roman" w:hAnsi="Times New Roman" w:cs="Times New Roman"/>
        </w:rPr>
        <w:t>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671060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один год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начальника </w:t>
      </w:r>
      <w:r>
        <w:rPr>
          <w:rFonts w:ascii="Times New Roman" w:eastAsia="Times New Roman" w:hAnsi="Times New Roman" w:cs="Times New Roman"/>
        </w:rPr>
        <w:t>отдела Госавтоинспекции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в настоящий момент исполняется постановление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лишении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факт управления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автомобилем, а </w:t>
      </w:r>
      <w:r>
        <w:rPr>
          <w:rFonts w:ascii="Times New Roman" w:eastAsia="Times New Roman" w:hAnsi="Times New Roman" w:cs="Times New Roman"/>
        </w:rPr>
        <w:t>также 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</w:t>
      </w:r>
      <w:r>
        <w:rPr>
          <w:rFonts w:ascii="Times New Roman" w:eastAsia="Times New Roman" w:hAnsi="Times New Roman" w:cs="Times New Roma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 суд учитывает характер совершенного административного пра</w:t>
      </w:r>
      <w:r>
        <w:rPr>
          <w:rFonts w:ascii="Times New Roman" w:eastAsia="Times New Roman" w:hAnsi="Times New Roman" w:cs="Times New Roman"/>
        </w:rPr>
        <w:t xml:space="preserve">вонарушения, личность виновного, а также тот </w:t>
      </w:r>
      <w:r>
        <w:rPr>
          <w:rFonts w:ascii="Times New Roman" w:eastAsia="Times New Roman" w:hAnsi="Times New Roman" w:cs="Times New Roman"/>
        </w:rPr>
        <w:t>факт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>Олимзода</w:t>
      </w:r>
      <w:r>
        <w:rPr>
          <w:rFonts w:ascii="Times New Roman" w:eastAsia="Times New Roman" w:hAnsi="Times New Roman" w:cs="Times New Roman"/>
        </w:rPr>
        <w:t xml:space="preserve"> М.О. не работает, при этом ранее он неоднократно привлекался к административной ответственности и наказание в виде штрафа на него воздействия не имеет, поэтому 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 о необходимости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 xml:space="preserve">.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Олимзода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Мухаммадобид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Олим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суток.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Олимзода М.О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19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7rplc-49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898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26rplc-38">
    <w:name w:val="cat-UserDefined grp-26 rplc-38"/>
    <w:basedOn w:val="DefaultParagraphFont"/>
  </w:style>
  <w:style w:type="character" w:customStyle="1" w:styleId="cat-UserDefinedgrp-27rplc-49">
    <w:name w:val="cat-UserDefined grp-27 rplc-4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ED86-AC1B-4714-A833-A2CB39786B0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